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672C28" w:rsidRPr="006510AF" w:rsidTr="001C470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/>
            </w:tblPr>
            <w:tblGrid>
              <w:gridCol w:w="7780"/>
              <w:gridCol w:w="4600"/>
            </w:tblGrid>
            <w:tr w:rsidR="00672C28" w:rsidRPr="006510AF" w:rsidTr="001C470B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2C28" w:rsidRPr="006510AF" w:rsidRDefault="00672C28" w:rsidP="001C470B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2C28" w:rsidRPr="006510AF" w:rsidRDefault="00672C28" w:rsidP="001C470B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Приложение 5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к Типовой конкурсной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документации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по выбору поставщика товаров и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услуг организаций,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proofErr w:type="gramStart"/>
                  <w:r w:rsidRPr="006510AF">
                    <w:rPr>
                      <w:color w:val="000000"/>
                      <w:sz w:val="20"/>
                      <w:lang w:val="ru-RU"/>
                    </w:rPr>
                    <w:t>осуществляющих</w:t>
                  </w:r>
                  <w:proofErr w:type="gramEnd"/>
                  <w:r w:rsidRPr="006510AF">
                    <w:rPr>
                      <w:color w:val="000000"/>
                      <w:sz w:val="20"/>
                      <w:lang w:val="ru-RU"/>
                    </w:rPr>
                    <w:t xml:space="preserve"> функции по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защите прав ребенка</w:t>
                  </w:r>
                </w:p>
              </w:tc>
            </w:tr>
          </w:tbl>
          <w:p w:rsidR="00672C28" w:rsidRPr="006510AF" w:rsidRDefault="00672C28" w:rsidP="001C470B">
            <w:pPr>
              <w:rPr>
                <w:lang w:val="ru-RU"/>
              </w:rPr>
            </w:pPr>
          </w:p>
        </w:tc>
      </w:tr>
    </w:tbl>
    <w:p w:rsidR="00672C28" w:rsidRPr="006510AF" w:rsidRDefault="00672C28" w:rsidP="00672C28">
      <w:pPr>
        <w:spacing w:after="0"/>
        <w:rPr>
          <w:lang w:val="ru-RU"/>
        </w:rPr>
      </w:pPr>
      <w:bookmarkStart w:id="0" w:name="z290"/>
      <w:r w:rsidRPr="006510AF">
        <w:rPr>
          <w:b/>
          <w:color w:val="000000"/>
          <w:lang w:val="ru-RU"/>
        </w:rPr>
        <w:t xml:space="preserve"> Критерии выбора поставщика товаров</w:t>
      </w:r>
    </w:p>
    <w:bookmarkEnd w:id="0"/>
    <w:p w:rsidR="00672C28" w:rsidRPr="00672C28" w:rsidRDefault="00672C28" w:rsidP="00672C28">
      <w:pPr>
        <w:spacing w:after="0"/>
        <w:jc w:val="both"/>
        <w:rPr>
          <w:lang w:val="ru-RU"/>
        </w:rPr>
      </w:pPr>
      <w:r w:rsidRPr="006510A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510AF">
        <w:rPr>
          <w:color w:val="FF0000"/>
          <w:sz w:val="28"/>
          <w:lang w:val="ru-RU"/>
        </w:rPr>
        <w:t xml:space="preserve"> Сноска. Критерии с изменением, внесенным приказом Министра образования и науки РК от 29.05.2017 № 251. </w:t>
      </w:r>
      <w:r w:rsidRPr="00672C28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72C28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72C28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отсутствии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</w:tr>
      <w:tr w:rsidR="00672C28" w:rsidRPr="006510AF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1" w:name="z292"/>
            <w:r>
              <w:rPr>
                <w:color w:val="000000"/>
                <w:sz w:val="20"/>
              </w:rPr>
              <w:t>1</w:t>
            </w:r>
          </w:p>
          <w:bookmarkEnd w:id="1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Опыт работы потенциального поставщика на рынке товаров, являющихся предметом конкурса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по 2 балла за каждый год, но не более 10 баллов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2" w:name="z293"/>
            <w:r>
              <w:rPr>
                <w:color w:val="000000"/>
                <w:sz w:val="20"/>
              </w:rPr>
              <w:t>2</w:t>
            </w:r>
          </w:p>
          <w:bookmarkEnd w:id="2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 xml:space="preserve"> Наличие документа о добровольной сертификации товаров для отечественного товаропроизводителя 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</w:tr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3" w:name="z294"/>
            <w:r>
              <w:rPr>
                <w:color w:val="000000"/>
                <w:sz w:val="20"/>
              </w:rPr>
              <w:t>3</w:t>
            </w:r>
          </w:p>
          <w:bookmarkEnd w:id="3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</w:tr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4" w:name="z295"/>
            <w:r>
              <w:rPr>
                <w:color w:val="000000"/>
                <w:sz w:val="20"/>
              </w:rPr>
              <w:t>4</w:t>
            </w:r>
          </w:p>
          <w:bookmarkEnd w:id="4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 xml:space="preserve"> 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</w:tr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5" w:name="z296"/>
            <w:r>
              <w:rPr>
                <w:color w:val="000000"/>
                <w:sz w:val="20"/>
              </w:rPr>
              <w:t>5</w:t>
            </w:r>
          </w:p>
          <w:bookmarkEnd w:id="5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lastRenderedPageBreak/>
              <w:t>Наличие собственного производства (не более 2 баллов)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</w:tr>
      <w:tr w:rsidR="00672C28" w:rsidRPr="006510AF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6" w:name="z297"/>
            <w:r>
              <w:rPr>
                <w:color w:val="000000"/>
                <w:sz w:val="20"/>
              </w:rPr>
              <w:lastRenderedPageBreak/>
              <w:t>6</w:t>
            </w:r>
          </w:p>
          <w:bookmarkEnd w:id="6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Условия доставки товаров автотранспортом (не более 3 баллов)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наличие собственного транспорта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(3 балла), на основании договора аренды, безвозмездного пользования, лизинга (2 балла)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72C28" w:rsidRPr="006510AF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7" w:name="z298"/>
            <w:r>
              <w:rPr>
                <w:color w:val="000000"/>
                <w:sz w:val="20"/>
              </w:rPr>
              <w:t>7</w:t>
            </w:r>
          </w:p>
          <w:bookmarkEnd w:id="7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характеристики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поставщика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товара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за каждую характеристику 1 балл, но не более 3 баллов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8" w:name="z299"/>
            <w:r>
              <w:rPr>
                <w:color w:val="000000"/>
                <w:sz w:val="20"/>
              </w:rPr>
              <w:t>8</w:t>
            </w:r>
          </w:p>
          <w:bookmarkEnd w:id="8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6510AF">
              <w:rPr>
                <w:color w:val="000000"/>
                <w:sz w:val="20"/>
                <w:lang w:val="ru-RU"/>
              </w:rPr>
              <w:t>столицы</w:t>
            </w:r>
            <w:proofErr w:type="gramEnd"/>
            <w:r w:rsidRPr="006510AF">
              <w:rPr>
                <w:color w:val="000000"/>
                <w:sz w:val="20"/>
                <w:lang w:val="ru-RU"/>
              </w:rPr>
              <w:t xml:space="preserve"> где проводится конкурс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</w:tbl>
    <w:p w:rsidR="00672C28" w:rsidRPr="006510AF" w:rsidRDefault="00672C28" w:rsidP="00672C2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6510AF">
        <w:rPr>
          <w:color w:val="000000"/>
          <w:sz w:val="28"/>
          <w:lang w:val="ru-RU"/>
        </w:rPr>
        <w:t xml:space="preserve"> 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672C28" w:rsidRPr="006510AF" w:rsidRDefault="00672C28" w:rsidP="00672C2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510AF">
        <w:rPr>
          <w:color w:val="FF0000"/>
          <w:sz w:val="28"/>
          <w:lang w:val="ru-RU"/>
        </w:rPr>
        <w:t xml:space="preserve"> </w:t>
      </w:r>
      <w:r w:rsidRPr="00672C28">
        <w:rPr>
          <w:color w:val="FF0000"/>
          <w:sz w:val="28"/>
          <w:lang w:val="ru-RU"/>
        </w:rPr>
        <w:t xml:space="preserve">Сноска. Критерии дополнены примечанием в соответствии с приказом Министра образования и науки РК от 29.05.2017 </w:t>
      </w:r>
      <w:r w:rsidRPr="00672C28">
        <w:rPr>
          <w:color w:val="000000"/>
          <w:sz w:val="28"/>
          <w:lang w:val="ru-RU"/>
        </w:rPr>
        <w:t>№ 251</w:t>
      </w:r>
      <w:r w:rsidRPr="00672C28">
        <w:rPr>
          <w:color w:val="FF0000"/>
          <w:sz w:val="28"/>
          <w:lang w:val="ru-RU"/>
        </w:rPr>
        <w:t xml:space="preserve">. </w:t>
      </w:r>
      <w:r w:rsidRPr="006510AF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6510AF">
        <w:rPr>
          <w:lang w:val="ru-RU"/>
        </w:rPr>
        <w:br/>
      </w:r>
      <w:r w:rsidRPr="006510AF">
        <w:rPr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/>
      </w:tblPr>
      <w:tblGrid>
        <w:gridCol w:w="12300"/>
      </w:tblGrid>
      <w:tr w:rsidR="00672C28" w:rsidRPr="006510AF" w:rsidTr="001C470B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/>
            </w:tblPr>
            <w:tblGrid>
              <w:gridCol w:w="7780"/>
              <w:gridCol w:w="4600"/>
            </w:tblGrid>
            <w:tr w:rsidR="00672C28" w:rsidRPr="006510AF" w:rsidTr="001C470B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2C28" w:rsidRPr="006510AF" w:rsidRDefault="00672C28" w:rsidP="001C470B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2C28" w:rsidRPr="006510AF" w:rsidRDefault="00672C28" w:rsidP="000110D9">
                  <w:pPr>
                    <w:spacing w:after="0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Приложение 6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к Типовой конкурсной документации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по выбору поставщика товаров и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услуг организаций, осуществляющих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функции по защите прав ребенка</w:t>
                  </w:r>
                </w:p>
              </w:tc>
            </w:tr>
          </w:tbl>
          <w:p w:rsidR="00672C28" w:rsidRPr="006510AF" w:rsidRDefault="00672C28" w:rsidP="001C470B">
            <w:pPr>
              <w:rPr>
                <w:lang w:val="ru-RU"/>
              </w:rPr>
            </w:pPr>
          </w:p>
        </w:tc>
      </w:tr>
    </w:tbl>
    <w:p w:rsidR="00672C28" w:rsidRPr="006510AF" w:rsidRDefault="00672C28" w:rsidP="00672C28">
      <w:pPr>
        <w:spacing w:after="0"/>
        <w:rPr>
          <w:lang w:val="ru-RU"/>
        </w:rPr>
      </w:pPr>
      <w:bookmarkStart w:id="9" w:name="z301"/>
      <w:r w:rsidRPr="006510AF">
        <w:rPr>
          <w:b/>
          <w:color w:val="000000"/>
          <w:lang w:val="ru-RU"/>
        </w:rPr>
        <w:t xml:space="preserve"> </w:t>
      </w:r>
      <w:r w:rsidRPr="006510AF">
        <w:rPr>
          <w:lang w:val="ru-RU"/>
        </w:rPr>
        <w:br/>
      </w:r>
      <w:r w:rsidRPr="006510AF">
        <w:rPr>
          <w:b/>
          <w:color w:val="000000"/>
          <w:lang w:val="ru-RU"/>
        </w:rPr>
        <w:t>Критерии выбора поставщика услуги</w:t>
      </w:r>
    </w:p>
    <w:bookmarkEnd w:id="9"/>
    <w:p w:rsidR="00672C28" w:rsidRPr="00672C28" w:rsidRDefault="00672C28" w:rsidP="00672C28">
      <w:pPr>
        <w:spacing w:after="0"/>
        <w:jc w:val="both"/>
        <w:rPr>
          <w:lang w:val="ru-RU"/>
        </w:rPr>
      </w:pPr>
      <w:r w:rsidRPr="006510A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510AF">
        <w:rPr>
          <w:color w:val="FF0000"/>
          <w:sz w:val="28"/>
          <w:lang w:val="ru-RU"/>
        </w:rPr>
        <w:t xml:space="preserve"> Сноска. Критерии с изменением, внесенным приказом Министра образования и науки РК от 29.05.2017 № 251. </w:t>
      </w:r>
      <w:r w:rsidRPr="00672C28">
        <w:rPr>
          <w:color w:val="FF0000"/>
          <w:sz w:val="28"/>
          <w:lang w:val="ru-RU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72C28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72C28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отсутствии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</w:tr>
      <w:tr w:rsidR="00672C28" w:rsidRPr="006510AF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10" w:name="z303"/>
            <w:r>
              <w:rPr>
                <w:color w:val="000000"/>
                <w:sz w:val="20"/>
              </w:rPr>
              <w:t>1</w:t>
            </w:r>
          </w:p>
          <w:bookmarkEnd w:id="10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 xml:space="preserve"> Опыт работы потенциального поставщика на рынке услуги, являющейся предметом конкурса 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по 2 балла за каждый год, но не более 10 баллов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11" w:name="z304"/>
            <w:r>
              <w:rPr>
                <w:color w:val="000000"/>
                <w:sz w:val="20"/>
              </w:rPr>
              <w:lastRenderedPageBreak/>
              <w:t>2</w:t>
            </w:r>
          </w:p>
          <w:bookmarkEnd w:id="11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 xml:space="preserve"> Наличие сертификата соответствия, удовлетворяющего систему экологического менеджмента применительно к услугам 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</w:tr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12" w:name="z305"/>
            <w:r>
              <w:rPr>
                <w:color w:val="000000"/>
                <w:sz w:val="20"/>
              </w:rPr>
              <w:t>3</w:t>
            </w:r>
          </w:p>
          <w:bookmarkEnd w:id="12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 xml:space="preserve"> Наличие сертификата системы менеджмента качества применительно к услугам 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</w:tr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13" w:name="z306"/>
            <w:r>
              <w:rPr>
                <w:color w:val="000000"/>
                <w:sz w:val="20"/>
              </w:rPr>
              <w:t>4</w:t>
            </w:r>
          </w:p>
          <w:bookmarkEnd w:id="13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Наличие собственного производства либо необходимой техники для оказания услуг (не более 2 баллов)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</w:tr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14" w:name="z307"/>
            <w:r>
              <w:rPr>
                <w:color w:val="000000"/>
                <w:sz w:val="20"/>
              </w:rPr>
              <w:t>5</w:t>
            </w:r>
          </w:p>
          <w:bookmarkEnd w:id="14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Наличие плана производственного контроля (не более 1 балла)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</w:tr>
      <w:tr w:rsidR="00672C28" w:rsidRPr="006510AF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15" w:name="z308"/>
            <w:r>
              <w:rPr>
                <w:color w:val="000000"/>
                <w:sz w:val="20"/>
              </w:rPr>
              <w:t>6.</w:t>
            </w:r>
          </w:p>
          <w:bookmarkEnd w:id="15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Наличие характеристики на поставщика услуги (не более 3 баллов)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>за каждую характеристику 1 балл, но не более 3 баллов</w:t>
            </w: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672C28" w:rsidTr="001C470B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bookmarkStart w:id="16" w:name="z309"/>
            <w:r>
              <w:rPr>
                <w:color w:val="000000"/>
                <w:sz w:val="20"/>
              </w:rPr>
              <w:t>7</w:t>
            </w:r>
          </w:p>
          <w:bookmarkEnd w:id="16"/>
          <w:p w:rsidR="00672C28" w:rsidRDefault="00672C28" w:rsidP="001C470B">
            <w:pPr>
              <w:spacing w:after="20"/>
              <w:ind w:left="20"/>
              <w:jc w:val="both"/>
            </w:pPr>
          </w:p>
          <w:p w:rsidR="00672C28" w:rsidRDefault="00672C28" w:rsidP="001C470B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  <w:r w:rsidRPr="006510AF">
              <w:rPr>
                <w:color w:val="000000"/>
                <w:sz w:val="20"/>
                <w:lang w:val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6510AF">
              <w:rPr>
                <w:color w:val="000000"/>
                <w:sz w:val="20"/>
                <w:lang w:val="ru-RU"/>
              </w:rPr>
              <w:t>столицы</w:t>
            </w:r>
            <w:proofErr w:type="gramEnd"/>
            <w:r w:rsidRPr="006510AF">
              <w:rPr>
                <w:color w:val="000000"/>
                <w:sz w:val="20"/>
                <w:lang w:val="ru-RU"/>
              </w:rPr>
              <w:t xml:space="preserve"> где проводится конкурс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Default="00672C28" w:rsidP="001C470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</w:tbl>
    <w:p w:rsidR="00672C28" w:rsidRDefault="00672C28" w:rsidP="00672C28">
      <w:pPr>
        <w:spacing w:after="0"/>
      </w:pPr>
      <w:r>
        <w:br/>
      </w:r>
    </w:p>
    <w:p w:rsidR="00672C28" w:rsidRPr="006510AF" w:rsidRDefault="00672C28" w:rsidP="00672C28">
      <w:pPr>
        <w:spacing w:after="0"/>
        <w:jc w:val="both"/>
        <w:rPr>
          <w:lang w:val="ru-RU"/>
        </w:rPr>
      </w:pPr>
      <w:bookmarkStart w:id="17" w:name="z310"/>
      <w:r>
        <w:rPr>
          <w:color w:val="000000"/>
          <w:sz w:val="28"/>
        </w:rPr>
        <w:t>     </w:t>
      </w:r>
      <w:r w:rsidRPr="006510AF">
        <w:rPr>
          <w:color w:val="000000"/>
          <w:sz w:val="28"/>
          <w:lang w:val="ru-RU"/>
        </w:rPr>
        <w:t xml:space="preserve"> Примечание: по пункту 1 наличие опыта по предмету конкурса подтверждается ранее заключенными договорами, по пункту 4 необходимо представить правоустанавливающие документы.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672C28" w:rsidTr="001C470B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2C28" w:rsidRPr="006510AF" w:rsidRDefault="00672C28" w:rsidP="00672C28">
            <w:pPr>
              <w:spacing w:after="0"/>
              <w:rPr>
                <w:lang w:val="ru-RU"/>
              </w:rPr>
            </w:pPr>
            <w:bookmarkStart w:id="18" w:name="z185"/>
            <w:bookmarkEnd w:id="17"/>
            <w:r w:rsidRPr="006510AF">
              <w:rPr>
                <w:b/>
                <w:color w:val="000000"/>
                <w:lang w:val="ru-RU"/>
              </w:rPr>
              <w:t>Заявка на участие в конкурсе</w:t>
            </w:r>
            <w:r w:rsidRPr="006510AF">
              <w:rPr>
                <w:lang w:val="ru-RU"/>
              </w:rPr>
              <w:br/>
            </w:r>
            <w:r w:rsidRPr="006510AF">
              <w:rPr>
                <w:b/>
                <w:color w:val="000000"/>
                <w:lang w:val="ru-RU"/>
              </w:rPr>
              <w:t>(для юридического лица)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19" w:name="z186"/>
            <w:bookmarkEnd w:id="18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От кого______________________________________________________________________________________________________________________________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20" w:name="z187"/>
            <w:bookmarkEnd w:id="19"/>
            <w:r>
              <w:rPr>
                <w:color w:val="000000"/>
                <w:sz w:val="28"/>
              </w:rPr>
              <w:lastRenderedPageBreak/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(полное наименование потенциального поставщика)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21" w:name="z188"/>
            <w:bookmarkEnd w:id="20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1. Сведения о потенциальном поставщике, претендующем на участие в конкурсе: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22" w:name="z189"/>
            <w:bookmarkEnd w:id="21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1) юридический, почтовый адреса и контактные телефоны, потенциального поставщика;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23" w:name="z190"/>
            <w:bookmarkEnd w:id="22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24" w:name="z191"/>
            <w:bookmarkEnd w:id="23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3) фамилия, имя, отчество (при его наличии) первого руководителя юридического лица;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25" w:name="z192"/>
            <w:bookmarkEnd w:id="24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4) </w:t>
            </w:r>
            <w:proofErr w:type="spellStart"/>
            <w:r w:rsidRPr="006510AF">
              <w:rPr>
                <w:color w:val="000000"/>
                <w:sz w:val="28"/>
                <w:lang w:val="ru-RU"/>
              </w:rPr>
              <w:t>резидентство</w:t>
            </w:r>
            <w:proofErr w:type="spellEnd"/>
            <w:r w:rsidRPr="006510AF">
              <w:rPr>
                <w:color w:val="000000"/>
                <w:sz w:val="28"/>
                <w:lang w:val="ru-RU"/>
              </w:rPr>
              <w:t xml:space="preserve"> юридического лица.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26" w:name="z193"/>
            <w:bookmarkEnd w:id="25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2. __________________________________________________________________________________________________________________________________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27" w:name="z194"/>
            <w:bookmarkEnd w:id="26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(полное наименование юридического лица)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28" w:name="z195"/>
            <w:bookmarkEnd w:id="27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настоящей заявкой выражает желание принять участие в конкурсе 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29" w:name="z196"/>
            <w:bookmarkEnd w:id="28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(полное наименование конкурса)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30" w:name="z197"/>
            <w:bookmarkEnd w:id="29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в качестве потенциального поставщика и </w:t>
            </w:r>
            <w:proofErr w:type="gramStart"/>
            <w:r w:rsidRPr="006510AF">
              <w:rPr>
                <w:color w:val="000000"/>
                <w:sz w:val="28"/>
                <w:lang w:val="ru-RU"/>
              </w:rPr>
              <w:t>согласен</w:t>
            </w:r>
            <w:proofErr w:type="gramEnd"/>
            <w:r w:rsidRPr="006510AF">
              <w:rPr>
                <w:color w:val="000000"/>
                <w:sz w:val="28"/>
                <w:lang w:val="ru-RU"/>
              </w:rPr>
              <w:t xml:space="preserve"> осуществить оказание услуги или поставки </w:t>
            </w:r>
            <w:proofErr w:type="spellStart"/>
            <w:r w:rsidRPr="006510AF">
              <w:rPr>
                <w:color w:val="000000"/>
                <w:sz w:val="28"/>
                <w:lang w:val="ru-RU"/>
              </w:rPr>
              <w:t>товаров_____________________</w:t>
            </w:r>
            <w:proofErr w:type="spellEnd"/>
            <w:r w:rsidRPr="006510AF">
              <w:rPr>
                <w:color w:val="000000"/>
                <w:sz w:val="28"/>
                <w:lang w:val="ru-RU"/>
              </w:rPr>
              <w:t>(указать необходимое) в соответствии с требованиями и условиями, предусмотренными конкурсной документацией.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31" w:name="z198"/>
            <w:bookmarkEnd w:id="30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3. ___________________________________________________________________________________________________________________________________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32" w:name="z199"/>
            <w:bookmarkEnd w:id="31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(полное наименование юридического лица)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33" w:name="z200"/>
            <w:bookmarkEnd w:id="32"/>
            <w:r w:rsidRPr="006510AF"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настоящей заявкой уведомлен об ограничениях, предусмотренных статьей 6 Закона </w:t>
            </w:r>
            <w:r w:rsidRPr="006510AF">
              <w:rPr>
                <w:color w:val="000000"/>
                <w:sz w:val="28"/>
                <w:lang w:val="ru-RU"/>
              </w:rPr>
              <w:lastRenderedPageBreak/>
              <w:t>Республики Казахстан от 4 декабря 2015 года "О государственных закупках".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34" w:name="z201"/>
            <w:bookmarkEnd w:id="33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4. __________________________________________________________________________________________________________________________________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35" w:name="z202"/>
            <w:bookmarkEnd w:id="34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(полное наименование юридического лица)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36" w:name="z203"/>
            <w:bookmarkEnd w:id="35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37" w:name="z204"/>
            <w:bookmarkEnd w:id="36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(указать необходимое)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38" w:name="z205"/>
            <w:bookmarkEnd w:id="37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5. Настоящая конкурсная заявка действует в течение ___ календарных дней.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39" w:name="z206"/>
            <w:bookmarkEnd w:id="38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6. В случае признания ____________________________________________________________________________________________________________________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40" w:name="z207"/>
            <w:bookmarkEnd w:id="39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(наименование юридического лица)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41" w:name="z208"/>
            <w:bookmarkEnd w:id="40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победителем конкурса обязуемся внести обеспечение исполнения договора на сумму, составляющую три процента от общей суммы договора.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42" w:name="z209"/>
            <w:bookmarkEnd w:id="41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7. Заявка на участие в конкурсе </w:t>
            </w:r>
            <w:proofErr w:type="gramStart"/>
            <w:r w:rsidRPr="006510AF">
              <w:rPr>
                <w:color w:val="000000"/>
                <w:sz w:val="28"/>
                <w:lang w:val="ru-RU"/>
              </w:rPr>
              <w:t>выполняет роль</w:t>
            </w:r>
            <w:proofErr w:type="gramEnd"/>
            <w:r w:rsidRPr="006510AF">
              <w:rPr>
                <w:color w:val="000000"/>
                <w:sz w:val="28"/>
                <w:lang w:val="ru-RU"/>
              </w:rPr>
              <w:t xml:space="preserve"> обязательного договора между нами.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43" w:name="z210"/>
            <w:bookmarkEnd w:id="42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Дата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44" w:name="z211"/>
            <w:bookmarkEnd w:id="43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Подпись руководителя ______________________________________________________________________________________________________М.П. (при наличии)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45" w:name="z212"/>
            <w:bookmarkEnd w:id="44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(указать фамилию, имя, отчество (при его наличии), должность)</w:t>
            </w:r>
          </w:p>
          <w:bookmarkEnd w:id="45"/>
          <w:tbl>
            <w:tblPr>
              <w:tblW w:w="0" w:type="auto"/>
              <w:tblCellSpacing w:w="0" w:type="auto"/>
              <w:tblLayout w:type="fixed"/>
              <w:tblLook w:val="04A0"/>
            </w:tblPr>
            <w:tblGrid>
              <w:gridCol w:w="6150"/>
              <w:gridCol w:w="6150"/>
            </w:tblGrid>
            <w:tr w:rsidR="00672C28" w:rsidRPr="006510AF" w:rsidTr="001C470B">
              <w:trPr>
                <w:trHeight w:val="30"/>
                <w:tblCellSpacing w:w="0" w:type="auto"/>
              </w:trPr>
              <w:tc>
                <w:tcPr>
                  <w:tcW w:w="6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6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Layout w:type="fixed"/>
                    <w:tblLook w:val="04A0"/>
                  </w:tblPr>
                  <w:tblGrid>
                    <w:gridCol w:w="7780"/>
                    <w:gridCol w:w="4600"/>
                  </w:tblGrid>
                  <w:tr w:rsidR="00672C28" w:rsidTr="001C470B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Pr="006510AF" w:rsidRDefault="00672C28" w:rsidP="001C470B">
                        <w:pPr>
                          <w:spacing w:after="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Приложение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2</w:t>
                        </w:r>
                      </w:p>
                    </w:tc>
                  </w:tr>
                  <w:tr w:rsidR="00672C28" w:rsidTr="001C470B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к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Типовой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конкурсной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документации</w:t>
                        </w:r>
                        <w:proofErr w:type="spellEnd"/>
                      </w:p>
                    </w:tc>
                  </w:tr>
                  <w:tr w:rsidR="00672C28" w:rsidRPr="006510AF" w:rsidTr="001C470B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Pr="006510AF" w:rsidRDefault="00672C28" w:rsidP="001C470B">
                        <w:pPr>
                          <w:spacing w:after="0"/>
                          <w:jc w:val="center"/>
                          <w:rPr>
                            <w:lang w:val="ru-RU"/>
                          </w:rPr>
                        </w:pPr>
                        <w:r w:rsidRPr="006510AF">
                          <w:rPr>
                            <w:color w:val="000000"/>
                            <w:sz w:val="20"/>
                            <w:lang w:val="ru-RU"/>
                          </w:rPr>
                          <w:t>по выбору поставщика товаров и</w:t>
                        </w:r>
                      </w:p>
                    </w:tc>
                  </w:tr>
                  <w:tr w:rsidR="00672C28" w:rsidTr="001C470B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Pr="006510AF" w:rsidRDefault="00672C28" w:rsidP="001C470B">
                        <w:pPr>
                          <w:spacing w:after="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услуг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организаций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осуществляющих</w:t>
                        </w:r>
                        <w:proofErr w:type="spellEnd"/>
                      </w:p>
                    </w:tc>
                  </w:tr>
                  <w:tr w:rsidR="00672C28" w:rsidRPr="006510AF" w:rsidTr="001C470B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Pr="006510AF" w:rsidRDefault="00672C28" w:rsidP="001C470B">
                        <w:pPr>
                          <w:spacing w:after="0"/>
                          <w:jc w:val="center"/>
                          <w:rPr>
                            <w:lang w:val="ru-RU"/>
                          </w:rPr>
                        </w:pPr>
                        <w:r w:rsidRPr="006510AF">
                          <w:rPr>
                            <w:color w:val="000000"/>
                            <w:sz w:val="20"/>
                            <w:lang w:val="ru-RU"/>
                          </w:rPr>
                          <w:t>функции по защите прав ребенка</w:t>
                        </w:r>
                      </w:p>
                    </w:tc>
                  </w:tr>
                </w:tbl>
                <w:p w:rsidR="00672C28" w:rsidRPr="006510AF" w:rsidRDefault="00672C28" w:rsidP="001C470B">
                  <w:pPr>
                    <w:rPr>
                      <w:lang w:val="ru-RU"/>
                    </w:rPr>
                  </w:pPr>
                </w:p>
              </w:tc>
            </w:tr>
            <w:tr w:rsidR="00672C28" w:rsidRPr="00672C28" w:rsidTr="001C470B">
              <w:trPr>
                <w:trHeight w:val="30"/>
                <w:tblCellSpacing w:w="0" w:type="auto"/>
              </w:trPr>
              <w:tc>
                <w:tcPr>
                  <w:tcW w:w="6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6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2C28" w:rsidRPr="00672C28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bookmarkStart w:id="46" w:name="z214"/>
                  <w:r w:rsidRPr="00672C28">
                    <w:rPr>
                      <w:color w:val="000000"/>
                      <w:sz w:val="20"/>
                      <w:lang w:val="ru-RU"/>
                    </w:rPr>
                    <w:t>форма</w:t>
                  </w:r>
                </w:p>
              </w:tc>
              <w:bookmarkEnd w:id="46"/>
            </w:tr>
          </w:tbl>
          <w:p w:rsidR="00672C28" w:rsidRPr="00672C28" w:rsidRDefault="00672C28" w:rsidP="00672C28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z w:val="28"/>
              </w:rPr>
              <w:t>     </w:t>
            </w:r>
            <w:r w:rsidRPr="00672C28">
              <w:rPr>
                <w:color w:val="000000"/>
                <w:sz w:val="28"/>
                <w:lang w:val="ru-RU"/>
              </w:rPr>
              <w:t xml:space="preserve"> Кому_____________________________</w:t>
            </w:r>
          </w:p>
          <w:p w:rsidR="00672C28" w:rsidRPr="00672C28" w:rsidRDefault="00672C28" w:rsidP="00672C28">
            <w:pPr>
              <w:spacing w:after="0"/>
              <w:jc w:val="both"/>
              <w:rPr>
                <w:lang w:val="ru-RU"/>
              </w:rPr>
            </w:pPr>
            <w:r>
              <w:rPr>
                <w:color w:val="000000"/>
                <w:sz w:val="28"/>
              </w:rPr>
              <w:t>     </w:t>
            </w:r>
            <w:r w:rsidRPr="00672C28">
              <w:rPr>
                <w:color w:val="000000"/>
                <w:sz w:val="28"/>
                <w:lang w:val="ru-RU"/>
              </w:rPr>
              <w:t xml:space="preserve"> (наименование организатора конкурса)</w:t>
            </w:r>
          </w:p>
          <w:p w:rsidR="00672C28" w:rsidRPr="006510AF" w:rsidRDefault="00672C28" w:rsidP="00672C28">
            <w:pPr>
              <w:spacing w:after="0"/>
              <w:rPr>
                <w:lang w:val="ru-RU"/>
              </w:rPr>
            </w:pPr>
            <w:bookmarkStart w:id="47" w:name="z217"/>
            <w:r w:rsidRPr="006510AF">
              <w:rPr>
                <w:b/>
                <w:color w:val="000000"/>
                <w:lang w:val="ru-RU"/>
              </w:rPr>
              <w:t xml:space="preserve"> Заявка на участие в конкурсе</w:t>
            </w:r>
            <w:r w:rsidRPr="006510AF">
              <w:rPr>
                <w:lang w:val="ru-RU"/>
              </w:rPr>
              <w:br/>
            </w:r>
            <w:r w:rsidRPr="006510AF">
              <w:rPr>
                <w:b/>
                <w:color w:val="000000"/>
                <w:lang w:val="ru-RU"/>
              </w:rPr>
              <w:t>(для физического лица)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48" w:name="z218"/>
            <w:bookmarkEnd w:id="47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От кого______________________________________________________________________________________________________________________________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49" w:name="z219"/>
            <w:bookmarkEnd w:id="48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(фамилия, имя, отчество (при его наличии) потенциального поставщика)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50" w:name="z220"/>
            <w:bookmarkEnd w:id="49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1. Сведения о физическом лице, претендующем на участие в конкурсе (потенциальном поставщике):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51" w:name="z221"/>
            <w:bookmarkEnd w:id="50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1) фамилия, имя, отчество (при его наличии) физического лица - потенциального поставщика, в соответствии с документом, удостоверяющим личность;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52" w:name="z222"/>
            <w:bookmarkEnd w:id="51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2) данные документа удостоверяющего личность физического лица - потенциального поставщика (№, кем </w:t>
            </w:r>
            <w:proofErr w:type="gramStart"/>
            <w:r w:rsidRPr="006510AF">
              <w:rPr>
                <w:color w:val="000000"/>
                <w:sz w:val="28"/>
                <w:lang w:val="ru-RU"/>
              </w:rPr>
              <w:t>выдан</w:t>
            </w:r>
            <w:proofErr w:type="gramEnd"/>
            <w:r w:rsidRPr="006510AF">
              <w:rPr>
                <w:color w:val="000000"/>
                <w:sz w:val="28"/>
                <w:lang w:val="ru-RU"/>
              </w:rPr>
              <w:t>);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53" w:name="z223"/>
            <w:bookmarkEnd w:id="52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3) адрес прописки физического лица - потенциального поставщика;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54" w:name="z224"/>
            <w:bookmarkEnd w:id="53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55" w:name="z225"/>
            <w:bookmarkEnd w:id="54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56" w:name="z226"/>
            <w:bookmarkEnd w:id="55"/>
            <w:r>
              <w:rPr>
                <w:color w:val="000000"/>
                <w:sz w:val="28"/>
              </w:rPr>
              <w:lastRenderedPageBreak/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6) контактные телефоны, почтовый адрес и адрес электронной почты (при его наличии) физического лица - потенциального поставщика;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57" w:name="z227"/>
            <w:bookmarkEnd w:id="56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7) </w:t>
            </w:r>
            <w:proofErr w:type="spellStart"/>
            <w:r w:rsidRPr="006510AF">
              <w:rPr>
                <w:color w:val="000000"/>
                <w:sz w:val="28"/>
                <w:lang w:val="ru-RU"/>
              </w:rPr>
              <w:t>резидентство</w:t>
            </w:r>
            <w:proofErr w:type="spellEnd"/>
            <w:r w:rsidRPr="006510AF">
              <w:rPr>
                <w:color w:val="000000"/>
                <w:sz w:val="28"/>
                <w:lang w:val="ru-RU"/>
              </w:rPr>
              <w:t xml:space="preserve"> физического лица.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58" w:name="z228"/>
            <w:bookmarkEnd w:id="57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2. __________________________________________________________________________________________________________________________________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59" w:name="z229"/>
            <w:bookmarkEnd w:id="58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(указывается фамилия, имя, отчество (при его наличии) физического лица)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60" w:name="z230"/>
            <w:bookmarkEnd w:id="59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настоящей заявкой выражает желание принять участие в конкурсе 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61" w:name="z231"/>
            <w:bookmarkEnd w:id="60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(указать полное наименование конкурса)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62" w:name="z232"/>
            <w:bookmarkEnd w:id="61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в качестве потенциального поставщика и выражает согласие осуществить оказание услуг или поставку товаров 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63" w:name="z233"/>
            <w:bookmarkEnd w:id="62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(указать необходимое)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64" w:name="z234"/>
            <w:bookmarkEnd w:id="63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в соответствии с требованиями и условиями, предусмотренными конкурсной документацией.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65" w:name="z235"/>
            <w:bookmarkEnd w:id="64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3.___________________________________________________________________________________________________________________________________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66" w:name="z236"/>
            <w:bookmarkEnd w:id="65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(наименование потенциального поставщика)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67" w:name="z237"/>
            <w:bookmarkEnd w:id="66"/>
            <w:r w:rsidRPr="006510AF"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68" w:name="z238"/>
            <w:bookmarkEnd w:id="67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4. ________________________________________________________________________________________________________________________________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69" w:name="z239"/>
            <w:bookmarkEnd w:id="68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(наименование потенциального поставщика)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70" w:name="z240"/>
            <w:bookmarkEnd w:id="69"/>
            <w:r>
              <w:rPr>
                <w:color w:val="000000"/>
                <w:sz w:val="28"/>
              </w:rPr>
              <w:lastRenderedPageBreak/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подтверждает, что </w:t>
            </w:r>
            <w:proofErr w:type="gramStart"/>
            <w:r w:rsidRPr="006510AF">
              <w:rPr>
                <w:color w:val="000000"/>
                <w:sz w:val="28"/>
                <w:lang w:val="ru-RU"/>
              </w:rPr>
              <w:t>ознакомлен</w:t>
            </w:r>
            <w:proofErr w:type="gramEnd"/>
            <w:r w:rsidRPr="006510AF">
              <w:rPr>
                <w:color w:val="000000"/>
                <w:sz w:val="28"/>
                <w:lang w:val="ru-RU"/>
              </w:rPr>
      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71" w:name="z241"/>
            <w:bookmarkEnd w:id="70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5. Настоящая конкурсная заявка действует в течение _____ календарных дней.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72" w:name="z242"/>
            <w:bookmarkEnd w:id="71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6. В случае признания_________________________________________________________________________________________________________________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73" w:name="z243"/>
            <w:bookmarkEnd w:id="72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(наименование потенциального поставщика)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74" w:name="z244"/>
            <w:bookmarkEnd w:id="73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75" w:name="z245"/>
            <w:bookmarkEnd w:id="74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7. Заявка на участие в конкурсе </w:t>
            </w:r>
            <w:proofErr w:type="gramStart"/>
            <w:r w:rsidRPr="006510AF">
              <w:rPr>
                <w:color w:val="000000"/>
                <w:sz w:val="28"/>
                <w:lang w:val="ru-RU"/>
              </w:rPr>
              <w:t>выполняет роль</w:t>
            </w:r>
            <w:proofErr w:type="gramEnd"/>
            <w:r w:rsidRPr="006510AF">
              <w:rPr>
                <w:color w:val="000000"/>
                <w:sz w:val="28"/>
                <w:lang w:val="ru-RU"/>
              </w:rPr>
              <w:t xml:space="preserve"> обязательного договора между нами.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76" w:name="z246"/>
            <w:bookmarkEnd w:id="75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Дата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77" w:name="z247"/>
            <w:bookmarkEnd w:id="76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      Подпись руководителя _________________________________________________________________________________________________________________</w:t>
            </w:r>
          </w:p>
          <w:p w:rsidR="00672C28" w:rsidRPr="006510AF" w:rsidRDefault="00672C28" w:rsidP="00672C28">
            <w:pPr>
              <w:spacing w:after="0"/>
              <w:jc w:val="both"/>
              <w:rPr>
                <w:lang w:val="ru-RU"/>
              </w:rPr>
            </w:pPr>
            <w:bookmarkStart w:id="78" w:name="z248"/>
            <w:bookmarkEnd w:id="77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(указать фамилию, имя, отчество (при его наличии), должность)</w:t>
            </w:r>
          </w:p>
          <w:p w:rsidR="00672C28" w:rsidRDefault="00672C28" w:rsidP="00672C28">
            <w:pPr>
              <w:spacing w:after="0"/>
              <w:jc w:val="both"/>
            </w:pPr>
            <w:bookmarkStart w:id="79" w:name="z249"/>
            <w:bookmarkEnd w:id="78"/>
            <w:r>
              <w:rPr>
                <w:color w:val="000000"/>
                <w:sz w:val="28"/>
              </w:rPr>
              <w:t>     </w:t>
            </w:r>
            <w:r w:rsidRPr="006510AF">
              <w:rPr>
                <w:color w:val="000000"/>
                <w:sz w:val="28"/>
                <w:lang w:val="ru-RU"/>
              </w:rPr>
              <w:t xml:space="preserve"> </w:t>
            </w:r>
            <w:r>
              <w:rPr>
                <w:color w:val="000000"/>
                <w:sz w:val="28"/>
              </w:rPr>
              <w:t>М.П. (</w:t>
            </w:r>
            <w:proofErr w:type="spellStart"/>
            <w:r>
              <w:rPr>
                <w:color w:val="000000"/>
                <w:sz w:val="28"/>
              </w:rPr>
              <w:t>при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наличии</w:t>
            </w:r>
            <w:proofErr w:type="spellEnd"/>
            <w:r>
              <w:rPr>
                <w:color w:val="000000"/>
                <w:sz w:val="28"/>
              </w:rPr>
              <w:t>)</w:t>
            </w:r>
          </w:p>
          <w:tbl>
            <w:tblPr>
              <w:tblW w:w="0" w:type="auto"/>
              <w:tblCellSpacing w:w="0" w:type="auto"/>
              <w:tblLayout w:type="fixed"/>
              <w:tblLook w:val="04A0"/>
            </w:tblPr>
            <w:tblGrid>
              <w:gridCol w:w="6150"/>
              <w:gridCol w:w="6150"/>
            </w:tblGrid>
            <w:tr w:rsidR="00672C28" w:rsidRPr="006510AF" w:rsidTr="001C470B">
              <w:trPr>
                <w:trHeight w:val="30"/>
                <w:tblCellSpacing w:w="0" w:type="auto"/>
              </w:trPr>
              <w:tc>
                <w:tcPr>
                  <w:tcW w:w="6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10794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794"/>
                  </w:tblGrid>
                  <w:tr w:rsidR="000110D9" w:rsidRPr="000110D9" w:rsidTr="000110D9">
                    <w:tc>
                      <w:tcPr>
                        <w:tcW w:w="1079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tbl>
                        <w:tblPr>
                          <w:tblW w:w="10673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673"/>
                        </w:tblGrid>
                        <w:tr w:rsidR="000110D9" w:rsidRPr="000110D9">
                          <w:tc>
                            <w:tcPr>
                              <w:tcW w:w="342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36" w:type="dxa"/>
                                <w:left w:w="61" w:type="dxa"/>
                                <w:bottom w:w="36" w:type="dxa"/>
                                <w:right w:w="61" w:type="dxa"/>
                              </w:tcMar>
                              <w:hideMark/>
                            </w:tcPr>
                            <w:bookmarkEnd w:id="79"/>
                            <w:p w:rsidR="000110D9" w:rsidRPr="000110D9" w:rsidRDefault="000110D9" w:rsidP="000110D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Баланың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құқықтарын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қорғау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жөніндегі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функцияларды</w:t>
                              </w:r>
                              <w:proofErr w:type="spellEnd"/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жүзеге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асыратын</w:t>
                              </w:r>
                              <w:proofErr w:type="spellEnd"/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ұйымдардың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тауарлары</w:t>
                              </w:r>
                              <w:proofErr w:type="spellEnd"/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мен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көрсетілетін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қызметтерін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жеткізушіні</w:t>
                              </w:r>
                              <w:proofErr w:type="spellEnd"/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таңдау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жөніндегі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үлгілік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конкурстық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құ</w:t>
                              </w:r>
                              <w:proofErr w:type="gramStart"/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жаттама</w:t>
                              </w:r>
                              <w:proofErr w:type="gramEnd"/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ға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eastAsia="ru-RU"/>
                                </w:rPr>
                                <w:t xml:space="preserve"> 6-</w:t>
                              </w: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қосымша</w:t>
                              </w:r>
                            </w:p>
                          </w:tc>
                        </w:tr>
                      </w:tbl>
                      <w:p w:rsidR="000110D9" w:rsidRPr="000110D9" w:rsidRDefault="000110D9" w:rsidP="000110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</w:tbl>
                <w:p w:rsidR="000110D9" w:rsidRPr="000110D9" w:rsidRDefault="000110D9" w:rsidP="000110D9">
                  <w:pPr>
                    <w:shd w:val="clear" w:color="auto" w:fill="FFFFFF"/>
                    <w:spacing w:before="182" w:after="109" w:line="315" w:lineRule="atLeast"/>
                    <w:textAlignment w:val="baseline"/>
                    <w:outlineLvl w:val="2"/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eastAsia="ru-RU"/>
                    </w:rPr>
                  </w:pPr>
                  <w:r w:rsidRPr="000110D9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>Көрсетілетін</w:t>
                  </w:r>
                  <w:r w:rsidRPr="000110D9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>қызмет</w:t>
                  </w:r>
                  <w:r w:rsidRPr="000110D9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eastAsia="ru-RU"/>
                    </w:rPr>
                    <w:t xml:space="preserve">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>берушіні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>таңдау</w:t>
                  </w:r>
                  <w:r w:rsidRPr="000110D9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>өлшемшарттары</w:t>
                  </w:r>
                </w:p>
                <w:p w:rsidR="000110D9" w:rsidRPr="000110D9" w:rsidRDefault="000110D9" w:rsidP="000110D9">
                  <w:pPr>
                    <w:shd w:val="clear" w:color="auto" w:fill="FFFFFF"/>
                    <w:spacing w:after="0" w:line="230" w:lineRule="atLeast"/>
                    <w:textAlignment w:val="baseline"/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</w:pP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     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Ескерту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>. 6-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қосымшаға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өзгеріс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енгізілді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–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Қ</w:t>
                  </w:r>
                  <w:proofErr w:type="gramStart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Р</w:t>
                  </w:r>
                  <w:proofErr w:type="gramEnd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Білім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және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ғылым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министрінің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29.05.2017 </w:t>
                  </w:r>
                  <w:hyperlink r:id="rId4" w:anchor="z52" w:history="1">
                    <w:r w:rsidRPr="000110D9">
                      <w:rPr>
                        <w:rFonts w:ascii="Courier New" w:hAnsi="Courier New" w:cs="Courier New"/>
                        <w:color w:val="073A5E"/>
                        <w:spacing w:val="1"/>
                        <w:sz w:val="16"/>
                        <w:u w:val="single"/>
                        <w:lang w:eastAsia="ru-RU"/>
                      </w:rPr>
                      <w:t>№ 251</w:t>
                    </w:r>
                  </w:hyperlink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> (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алғашқы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ресми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жарияланған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күнінен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кейін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күнтізбелік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он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күн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өткен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соң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қолданысқа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енгізіледі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 xml:space="preserve">) 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val="ru-RU" w:eastAsia="ru-RU"/>
                    </w:rPr>
                    <w:t>бұйрығымен</w:t>
                  </w:r>
                  <w:r w:rsidRPr="000110D9">
                    <w:rPr>
                      <w:rFonts w:ascii="Courier New" w:hAnsi="Courier New" w:cs="Courier New"/>
                      <w:color w:val="FF0000"/>
                      <w:spacing w:val="1"/>
                      <w:sz w:val="16"/>
                      <w:szCs w:val="16"/>
                      <w:lang w:eastAsia="ru-RU"/>
                    </w:rPr>
                    <w:t>.</w:t>
                  </w:r>
                </w:p>
                <w:tbl>
                  <w:tblPr>
                    <w:tblW w:w="10794" w:type="dxa"/>
                    <w:tblBorders>
                      <w:top w:val="single" w:sz="4" w:space="0" w:color="CFCFCF"/>
                      <w:left w:val="single" w:sz="4" w:space="0" w:color="CFCFCF"/>
                      <w:bottom w:val="single" w:sz="4" w:space="0" w:color="CFCFCF"/>
                      <w:right w:val="single" w:sz="4" w:space="0" w:color="CFCFCF"/>
                    </w:tblBorders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18"/>
                    <w:gridCol w:w="6589"/>
                    <w:gridCol w:w="1204"/>
                    <w:gridCol w:w="2683"/>
                  </w:tblGrid>
                  <w:tr w:rsidR="000110D9" w:rsidRPr="000110D9" w:rsidTr="000110D9">
                    <w:tc>
                      <w:tcPr>
                        <w:tcW w:w="318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jc w:val="center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№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65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jc w:val="center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Өлшемшарттар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jc w:val="center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Болмаған жағдайда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jc w:val="center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lastRenderedPageBreak/>
                          <w:t>Болған жағдайда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0110D9" w:rsidRPr="000110D9" w:rsidTr="000110D9">
                    <w:tc>
                      <w:tcPr>
                        <w:tcW w:w="318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lastRenderedPageBreak/>
                          <w:t>1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65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Конкурстың мәні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болып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табылатын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қызмет көрсету нарығындағы әлеуетті өнім берушінің жұмыс </w:t>
                        </w:r>
                        <w:proofErr w:type="gram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тәж</w:t>
                        </w:r>
                        <w:proofErr w:type="gram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ірибесі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jc w:val="center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0 балл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ә</w:t>
                        </w:r>
                        <w:proofErr w:type="gram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р</w:t>
                        </w:r>
                        <w:proofErr w:type="gram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жылға 2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балдан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, бірақ 10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балдан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аспауы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тиіс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0110D9" w:rsidRPr="000110D9" w:rsidTr="000110D9">
                    <w:tc>
                      <w:tcPr>
                        <w:tcW w:w="318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2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65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Экологиялық </w:t>
                        </w:r>
                        <w:proofErr w:type="gram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менеджмент ж</w:t>
                        </w:r>
                        <w:proofErr w:type="gram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үйесін қанағаттандыратын көрсетілетін қызметке қолданылатын сәйкестік сертификатының бар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болуы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jc w:val="center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0 балл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1 балл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0110D9" w:rsidRPr="000110D9" w:rsidTr="000110D9">
                    <w:tc>
                      <w:tcPr>
                        <w:tcW w:w="318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3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65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Көрсетілетін қызметке қолданылатын сапа </w:t>
                        </w:r>
                        <w:proofErr w:type="spellStart"/>
                        <w:proofErr w:type="gram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менеджменті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ж</w:t>
                        </w:r>
                        <w:proofErr w:type="gram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үйесі сертификатының бар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болуы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jc w:val="center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0 балл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1 балл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0110D9" w:rsidRPr="000110D9" w:rsidTr="000110D9">
                    <w:tc>
                      <w:tcPr>
                        <w:tcW w:w="318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4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65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Жеке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өнді</w:t>
                        </w:r>
                        <w:proofErr w:type="gram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р</w:t>
                        </w:r>
                        <w:proofErr w:type="gram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ісінің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немесе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қызметті көрсетуге қажетті техниканың бар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болуы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(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кемінде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2 балл)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jc w:val="center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0 балл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2 балл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0110D9" w:rsidRPr="000110D9" w:rsidTr="000110D9">
                    <w:tc>
                      <w:tcPr>
                        <w:tcW w:w="318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5.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65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Өнді</w:t>
                        </w:r>
                        <w:proofErr w:type="gram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р</w:t>
                        </w:r>
                        <w:proofErr w:type="gram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істік бақылау жоспарының бар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болуы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(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кемінде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1 балл)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jc w:val="center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0 балл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1 балл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0110D9" w:rsidRPr="000110D9" w:rsidTr="000110D9">
                    <w:tc>
                      <w:tcPr>
                        <w:tcW w:w="318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6.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65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Көрсетілетін қызметті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жеткізушіге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сипаттамалардың бар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болуы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(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кемінде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3 балл)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jc w:val="center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0 балл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бар (ә</w:t>
                        </w:r>
                        <w:proofErr w:type="gram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р</w:t>
                        </w:r>
                        <w:proofErr w:type="gram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сипатта-маға 1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балдан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, бірақ 3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балдан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артық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емес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)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br/>
                          <w:t> </w:t>
                        </w:r>
                      </w:p>
                    </w:tc>
                  </w:tr>
                  <w:tr w:rsidR="000110D9" w:rsidRPr="000110D9" w:rsidTr="000110D9">
                    <w:tc>
                      <w:tcPr>
                        <w:tcW w:w="318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7</w:t>
                        </w:r>
                      </w:p>
                    </w:tc>
                    <w:tc>
                      <w:tcPr>
                        <w:tcW w:w="6589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Әлеуетті өнім берушілердің конкурс өткізілетін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тиі</w:t>
                        </w:r>
                        <w:proofErr w:type="gram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ст</w:t>
                        </w:r>
                        <w:proofErr w:type="gram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і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облыстардың, республикалық маңызы бар қаланың, астананың аумағында кәсіпкер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ретінде</w:t>
                        </w:r>
                        <w:proofErr w:type="spellEnd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тіркелуінің бар </w:t>
                        </w:r>
                        <w:proofErr w:type="spellStart"/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болуы</w:t>
                        </w:r>
                        <w:proofErr w:type="spellEnd"/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0 балл</w:t>
                        </w:r>
                      </w:p>
                      <w:p w:rsidR="000110D9" w:rsidRPr="000110D9" w:rsidRDefault="000110D9" w:rsidP="000110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683" w:type="dxa"/>
                        <w:tcBorders>
                          <w:top w:val="single" w:sz="4" w:space="0" w:color="CFCFCF"/>
                          <w:left w:val="single" w:sz="4" w:space="0" w:color="CFCFCF"/>
                          <w:bottom w:val="single" w:sz="4" w:space="0" w:color="CFCFCF"/>
                          <w:right w:val="single" w:sz="4" w:space="0" w:color="CFCFCF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0110D9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2 балл</w:t>
                        </w:r>
                        <w:r w:rsidRPr="000110D9"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  <w:t>Жүктеу</w:t>
                        </w:r>
                      </w:p>
                    </w:tc>
                  </w:tr>
                </w:tbl>
                <w:p w:rsidR="00C31988" w:rsidRPr="000110D9" w:rsidRDefault="000110D9" w:rsidP="000110D9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Ескертпе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: 1-тармақ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бойынша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конкурстың мәні жөнінде тәжірибе бұған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дейін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жасасқан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шарттармен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расталады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4 -тармақ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бойынша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жабдық</w:t>
                  </w:r>
                  <w:proofErr w:type="gramStart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тар</w:t>
                  </w:r>
                  <w:proofErr w:type="gramEnd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ға құқық </w:t>
                  </w:r>
                  <w:proofErr w:type="spellStart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белгілеуші</w:t>
                  </w:r>
                  <w:proofErr w:type="spellEnd"/>
                  <w:r w:rsidRPr="000110D9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құжаттарды ұсыну қажет</w:t>
                  </w:r>
                </w:p>
                <w:tbl>
                  <w:tblPr>
                    <w:tblW w:w="10794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64"/>
                    <w:gridCol w:w="2730"/>
                  </w:tblGrid>
                  <w:tr w:rsidR="00C31988" w:rsidRPr="00C31988" w:rsidTr="00C31988">
                    <w:trPr>
                      <w:gridAfter w:val="1"/>
                    </w:trPr>
                    <w:tc>
                      <w:tcPr>
                        <w:tcW w:w="8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Баланың құқықтарын қорғау жөніндегі 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функцияларды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жүзеге 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асыратын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ұйымдардың 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тауарлары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жеткізушіні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таңдау жөніндегі үлгілік конкурстық құ</w:t>
                        </w:r>
                        <w:proofErr w:type="gram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жаттама</w:t>
                        </w:r>
                        <w:proofErr w:type="gram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ға 1-қосымша</w:t>
                        </w:r>
                      </w:p>
                    </w:tc>
                  </w:tr>
                  <w:tr w:rsidR="00C31988" w:rsidRPr="00C31988" w:rsidTr="00C31988">
                    <w:tc>
                      <w:tcPr>
                        <w:tcW w:w="8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нысан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 </w:t>
                        </w:r>
                      </w:p>
                    </w:tc>
                  </w:tr>
                  <w:tr w:rsidR="00C31988" w:rsidRPr="00C31988" w:rsidTr="00C31988">
                    <w:tc>
                      <w:tcPr>
                        <w:tcW w:w="8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Кімге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______________________</w:t>
                        </w:r>
                      </w:p>
                    </w:tc>
                  </w:tr>
                  <w:tr w:rsidR="00C31988" w:rsidRPr="00C31988" w:rsidTr="00C31988">
                    <w:tc>
                      <w:tcPr>
                        <w:tcW w:w="80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27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(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конкурсты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ұйымдастырушының 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атауы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)</w:t>
                        </w:r>
                      </w:p>
                    </w:tc>
                  </w:tr>
                </w:tbl>
                <w:p w:rsidR="00C31988" w:rsidRPr="00C31988" w:rsidRDefault="00C31988" w:rsidP="00C31988">
                  <w:pPr>
                    <w:shd w:val="clear" w:color="auto" w:fill="FFFFFF"/>
                    <w:spacing w:before="182" w:after="109" w:line="315" w:lineRule="atLeast"/>
                    <w:textAlignment w:val="baseline"/>
                    <w:outlineLvl w:val="2"/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>Конкурсқа қатысуға өтінім</w:t>
                  </w:r>
                  <w:r w:rsidRPr="00C31988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br/>
                    <w:t>(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>заңды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 xml:space="preserve"> тұлғалар үшін)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lastRenderedPageBreak/>
                    <w:t>Кімнен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(әлеуетті өнім берушінің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тегі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әкесінің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(бар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болса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  <w:proofErr w:type="gramEnd"/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1.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Конкурс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қа қатысуға үміткер әлеуетті өнім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беруші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туралы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мәліметтер: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1) Әлеуетті өнім берушінің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заңды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пошталық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мекенжайы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және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байланыс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телефондары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;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2) Заңды тұлғаның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банктік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деректемелері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(БСН, БСК), сондай-ақ заңды тұлғағ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қызмет көрсететін банктің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немесе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оның филиалының толық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атауы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мен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мекенжайы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;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3) заңды тұлғаның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бі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інші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басшысының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тегі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әкесінің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(бар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болса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);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4)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заңды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тұлғаның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резиденттігі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2.____________________________________________________________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(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заңды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тұлғаның толық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атауы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осы өтініммен 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(конкурстың толық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атауы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конкурсқа әлеуетті өнім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беруші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ретінде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қатысуға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ниет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білді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ред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және конкурстық құжаттамада көзделген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талаптар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мен шарттарға сәйкес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______________________________________________________________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(қажеттісін көрсету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керек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қызмет көрсетуді жүзеге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асыру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ға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келісім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береді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3._____________________________________________________________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(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заңды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тұлғаның толық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атауы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осы өтініммен "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Мемлекеттік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сатып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алу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туралы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" 2015 жылғы 4 желтоқсандағы Қазақстан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Республикасы</w:t>
                  </w:r>
                  <w:proofErr w:type="spellEnd"/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З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аңының 6-бабында қарастырылған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шектеулер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туралы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хабардар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екендігін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білдіреді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4._____________________________________________________________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lastRenderedPageBreak/>
                    <w:t>      (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заңды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тұлғаның толық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атауы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конкурстық құжаттамамен танысқанын және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конкурсты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ұ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йымдастырушы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ға және конкурстық комиссияға өзінің құқықтық қабілеті,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біліктілігі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көрсетілетін қызметтер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немесе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сатып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алынатын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тауарлардың сапалық 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(қажеттісін көрсету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керек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сипаттамалары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туралы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дұрыс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емес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мәліметтерді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бергені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үшін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жауапкершілігі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туралы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хабардар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етілгендігін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растайды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5. Осы конкурстық өтінім күнтізбелік_______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үн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ішінде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қолданылады.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6. ____________________________________________________________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(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заңды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тұлғаның толық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атауы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ңімпаз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деп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танылған жағдайда,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біз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шарттың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орындалуын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қамтамасыз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етуді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шарттың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жалпы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сомасының үш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пайызын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құрайтын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сомада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енгізуге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міндеттенеміз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7. Конкурсқа қатысуға өтінім біздің арамыздағы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міндетті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шарттың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өлін атқарады.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Күні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Басшының қолы 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(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тегін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әкесінің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(бар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болса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),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лауазымын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көрсету)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М.О. (бар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болса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tbl>
                  <w:tblPr>
                    <w:tblW w:w="10794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"/>
                    <w:gridCol w:w="10652"/>
                  </w:tblGrid>
                  <w:tr w:rsidR="00C31988" w:rsidRPr="00C31988" w:rsidTr="00C31988">
                    <w:tc>
                      <w:tcPr>
                        <w:tcW w:w="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0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Баланың құқықтарын қорғау жөніндегі 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функцияларды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жүзеге 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асыратын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ұйымдардың 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тауарлары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мен көрсетілетін қызметтерін 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жеткізушіні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таңдау жөніндегі үлгілік конкурстық құжаттамаға</w:t>
                        </w:r>
                      </w:p>
                    </w:tc>
                  </w:tr>
                  <w:tr w:rsidR="00C31988" w:rsidRPr="00C31988" w:rsidTr="00C31988">
                    <w:tc>
                      <w:tcPr>
                        <w:tcW w:w="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0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2-қосымша</w:t>
                        </w:r>
                      </w:p>
                    </w:tc>
                  </w:tr>
                  <w:tr w:rsidR="00C31988" w:rsidRPr="00C31988" w:rsidTr="00C31988">
                    <w:tc>
                      <w:tcPr>
                        <w:tcW w:w="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0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нысан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 </w:t>
                        </w:r>
                      </w:p>
                    </w:tc>
                  </w:tr>
                  <w:tr w:rsidR="00C31988" w:rsidRPr="00C31988" w:rsidTr="00C31988">
                    <w:tc>
                      <w:tcPr>
                        <w:tcW w:w="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066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C31988" w:rsidRPr="00C31988" w:rsidRDefault="00C31988" w:rsidP="00C31988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Кімге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____________________________</w:t>
                        </w:r>
                      </w:p>
                      <w:p w:rsidR="00C31988" w:rsidRPr="00C31988" w:rsidRDefault="00C31988" w:rsidP="00C31988">
                        <w:pPr>
                          <w:spacing w:after="360" w:line="230" w:lineRule="atLeast"/>
                          <w:textAlignment w:val="baseline"/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</w:pPr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(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конкурсты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 xml:space="preserve"> ұйымдастырушының </w:t>
                        </w:r>
                        <w:proofErr w:type="spellStart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атауы</w:t>
                        </w:r>
                        <w:proofErr w:type="spellEnd"/>
                        <w:r w:rsidRPr="00C31988">
                          <w:rPr>
                            <w:rFonts w:ascii="Courier New" w:hAnsi="Courier New" w:cs="Courier New"/>
                            <w:color w:val="000000"/>
                            <w:spacing w:val="1"/>
                            <w:sz w:val="16"/>
                            <w:szCs w:val="16"/>
                            <w:lang w:val="ru-RU" w:eastAsia="ru-RU"/>
                          </w:rPr>
                          <w:t>)</w:t>
                        </w:r>
                      </w:p>
                    </w:tc>
                  </w:tr>
                </w:tbl>
                <w:p w:rsidR="00C31988" w:rsidRPr="00C31988" w:rsidRDefault="00C31988" w:rsidP="00C31988">
                  <w:pPr>
                    <w:shd w:val="clear" w:color="auto" w:fill="FFFFFF"/>
                    <w:spacing w:after="0" w:line="315" w:lineRule="atLeast"/>
                    <w:textAlignment w:val="baseline"/>
                    <w:outlineLvl w:val="2"/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</w:pPr>
                  <w:proofErr w:type="gramStart"/>
                  <w:r w:rsidRPr="00C31988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>Конкурс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>қа қатысуға өтінім</w:t>
                  </w:r>
                  <w:r w:rsidRPr="00C31988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br/>
                  </w:r>
                  <w:r w:rsidRPr="00C31988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lastRenderedPageBreak/>
                    <w:t>(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1E1E1E"/>
                      <w:sz w:val="25"/>
                      <w:szCs w:val="25"/>
                      <w:lang w:val="ru-RU" w:eastAsia="ru-RU"/>
                    </w:rPr>
                    <w:t xml:space="preserve"> тұлға үшін)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Кімнен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(әлеуетті өнім берушінің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тегі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әкесінің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(бар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болса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  <w:proofErr w:type="gramEnd"/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1. Конкурсқа қатысуға үміткер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болып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ған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тұлға (әлеуетті өнім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беруші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)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туралы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мәліметтер: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1)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лғаны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ң – әлеуетті өнім берушінің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басын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куәландыратын құжатқа сәйкес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тегі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әкесінің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(бар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болса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);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2)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лғаны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ң – әлеуетті өнім берушінің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басын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куәландыратын құжаттың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деректері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(№,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кім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берген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);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3)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лғаны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ң – әлеуетті өнім берушінің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тіркелген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мекенжайы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;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4)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тіркеу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туралы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куәліктің, патенттің не Қазақстан Республикасының заңнамасына сәйкес конкурс мәніне сәйкес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келетін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кәсіпкерлік қызметпен айналысуға құқық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беретін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өзге де құжаттың нөмі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і;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5)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тұлғаның – әлеуетті өнім берушінің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банктік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деректемелері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(СТН, БСН, ЖСК), сондай-ақ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тұлғағ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қызмет көрсететін банктің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немесе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оның филиалының толық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атауы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мен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мекенжайы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;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6)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лғаны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ң – әлеуетті өнім берушінің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байланыс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телефондары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поштасының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мекенжайы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мен электрондық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пошта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мекенжайы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(болған жағдайда);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7)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лғаны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резиденттігі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2. ___________________________________________________________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(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жеке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тұ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лғаны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тегі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әкесінің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(бар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болса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 көрсетіледі)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осы өтініммен конкурсқа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_____________________________________________________________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(конкурстың толық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атауын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көрсету)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әлеуетті өнім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беруші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ретінде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қатысуға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ниет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білді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ред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және конкурстық құжаттамада көзделген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талаптар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мен шарттарға сәйкес қызметтер көрсетуді (қажеттісін көрсету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керек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) жүзеге асыруға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келісім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білдіреді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lastRenderedPageBreak/>
                    <w:t>      3. ___________________________________________________________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(әлеуетті өнім берушінің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атауы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осы өтініммен "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Мемлекеттік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сатып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алу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туралы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" 2015 жылғы 4 желтоқсандағы Қазақстан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Республикасы</w:t>
                  </w:r>
                  <w:proofErr w:type="spellEnd"/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З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аңының 6-бабында қарастырылған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шектеулер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туралы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хабардар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екендігін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білдіреді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4. ___________________________________________________________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(әлеуетті өнім берушінің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атауы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конкурстық құжаттамамен танысқанын және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конкурсты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ұ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йымдастырушы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ға өзінің құқығы,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біліктілігі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көрсетілетін қызметтер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немесе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сатып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алынатын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тауарлардың сапалық және өзге де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сипаттамалары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туралы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(қажеттісін көрсету) дұрыс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емес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мәліметтер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бергені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үшін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жауапкершілігі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туралы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хабардар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етілгендігін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растайды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5. Осы конкурстық өтінім күнтүзбелік _____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үн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ішінде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қолданылады.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6.____________________________________________________________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(әлеуетті өнім берушінің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атауы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конкурстың жеңімпазы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деп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танылған жағдайда, шарттың атқарылуын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қамтамасыз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етуді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шарттың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жалпы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сомасының үш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пайызын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құрайтын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сомада</w:t>
                  </w:r>
                  <w:proofErr w:type="spellEnd"/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</w:t>
                  </w:r>
                  <w:proofErr w:type="spellStart"/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енгізу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міндеттеледі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(конкурстық құжаттамада шарттың</w:t>
                  </w:r>
                  <w:proofErr w:type="gramEnd"/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</w:t>
                  </w:r>
                  <w:proofErr w:type="spellStart"/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орындалуын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қамтамасыз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етуді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енгізу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көзделген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болса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көрсетіледі).</w:t>
                  </w:r>
                  <w:proofErr w:type="gramEnd"/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7.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Конкурс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қа қатысуға өтінім біздің арамыздағы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міндетті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шарттың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      </w:t>
                  </w:r>
                  <w:proofErr w:type="gram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р</w:t>
                  </w:r>
                  <w:proofErr w:type="gram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өлін атқарады.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Күні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Басшының қолы _____________________________________________________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      (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тегі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, әкесінің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аты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(бар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болса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),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лауазымын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 xml:space="preserve"> көрсету)</w:t>
                  </w:r>
                </w:p>
                <w:p w:rsidR="00C31988" w:rsidRPr="00C31988" w:rsidRDefault="00C31988" w:rsidP="00C31988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lastRenderedPageBreak/>
                    <w:t xml:space="preserve">      М.О. . (бар </w:t>
                  </w:r>
                  <w:proofErr w:type="spellStart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болса</w:t>
                  </w:r>
                  <w:proofErr w:type="spellEnd"/>
                  <w:r w:rsidRPr="00C31988"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  <w:t>)</w:t>
                  </w:r>
                </w:p>
                <w:p w:rsidR="000110D9" w:rsidRPr="000110D9" w:rsidRDefault="000110D9" w:rsidP="000110D9">
                  <w:pPr>
                    <w:shd w:val="clear" w:color="auto" w:fill="FFFFFF"/>
                    <w:spacing w:after="360" w:line="230" w:lineRule="atLeast"/>
                    <w:textAlignment w:val="baseline"/>
                    <w:rPr>
                      <w:rFonts w:ascii="Courier New" w:hAnsi="Courier New" w:cs="Courier New"/>
                      <w:color w:val="000000"/>
                      <w:spacing w:val="1"/>
                      <w:sz w:val="16"/>
                      <w:szCs w:val="16"/>
                      <w:lang w:val="ru-RU" w:eastAsia="ru-RU"/>
                    </w:rPr>
                  </w:pPr>
                </w:p>
                <w:tbl>
                  <w:tblPr>
                    <w:tblW w:w="10794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4"/>
                    <w:gridCol w:w="10620"/>
                  </w:tblGrid>
                  <w:tr w:rsidR="000110D9" w:rsidRPr="000110D9" w:rsidTr="000110D9">
                    <w:tc>
                      <w:tcPr>
                        <w:tcW w:w="17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p w:rsidR="000110D9" w:rsidRPr="000110D9" w:rsidRDefault="000110D9" w:rsidP="000110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  <w:tc>
                      <w:tcPr>
                        <w:tcW w:w="106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36" w:type="dxa"/>
                          <w:left w:w="61" w:type="dxa"/>
                          <w:bottom w:w="36" w:type="dxa"/>
                          <w:right w:w="61" w:type="dxa"/>
                        </w:tcMar>
                        <w:hideMark/>
                      </w:tcPr>
                      <w:tbl>
                        <w:tblPr>
                          <w:tblW w:w="7684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684"/>
                        </w:tblGrid>
                        <w:tr w:rsidR="000110D9" w:rsidRPr="000110D9">
                          <w:tc>
                            <w:tcPr>
                              <w:tcW w:w="580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36" w:type="dxa"/>
                                <w:left w:w="61" w:type="dxa"/>
                                <w:bottom w:w="36" w:type="dxa"/>
                                <w:right w:w="61" w:type="dxa"/>
                              </w:tcMar>
                              <w:hideMark/>
                            </w:tcPr>
                            <w:p w:rsidR="000110D9" w:rsidRPr="000110D9" w:rsidRDefault="000110D9" w:rsidP="000110D9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</w:pPr>
                              <w:r w:rsidRPr="000110D9">
                                <w:rPr>
                                  <w:sz w:val="16"/>
                                  <w:szCs w:val="16"/>
                                  <w:lang w:val="ru-RU"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0110D9" w:rsidRPr="000110D9" w:rsidRDefault="000110D9" w:rsidP="000110D9">
                        <w:pPr>
                          <w:spacing w:after="0" w:line="240" w:lineRule="auto"/>
                          <w:rPr>
                            <w:rFonts w:ascii="Courier New" w:hAnsi="Courier New" w:cs="Courier New"/>
                            <w:color w:val="000000"/>
                            <w:sz w:val="16"/>
                            <w:szCs w:val="16"/>
                            <w:lang w:val="ru-RU" w:eastAsia="ru-RU"/>
                          </w:rPr>
                        </w:pPr>
                      </w:p>
                    </w:tc>
                  </w:tr>
                </w:tbl>
                <w:p w:rsidR="00672C28" w:rsidRPr="000110D9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:rsidR="00672C28" w:rsidRPr="000110D9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61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Layout w:type="fixed"/>
                    <w:tblLook w:val="04A0"/>
                  </w:tblPr>
                  <w:tblGrid>
                    <w:gridCol w:w="7780"/>
                    <w:gridCol w:w="4600"/>
                  </w:tblGrid>
                  <w:tr w:rsidR="00672C28" w:rsidTr="001C470B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Pr="000110D9" w:rsidRDefault="00672C28" w:rsidP="001C470B">
                        <w:pPr>
                          <w:spacing w:after="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Приложение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3</w:t>
                        </w:r>
                      </w:p>
                    </w:tc>
                  </w:tr>
                  <w:tr w:rsidR="00672C28" w:rsidTr="001C470B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к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Типовой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конкурсной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документации</w:t>
                        </w:r>
                        <w:proofErr w:type="spellEnd"/>
                      </w:p>
                    </w:tc>
                  </w:tr>
                  <w:tr w:rsidR="00672C28" w:rsidRPr="006510AF" w:rsidTr="001C470B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Pr="006510AF" w:rsidRDefault="00672C28" w:rsidP="001C470B">
                        <w:pPr>
                          <w:spacing w:after="0"/>
                          <w:jc w:val="center"/>
                          <w:rPr>
                            <w:lang w:val="ru-RU"/>
                          </w:rPr>
                        </w:pPr>
                        <w:r w:rsidRPr="006510AF">
                          <w:rPr>
                            <w:color w:val="000000"/>
                            <w:sz w:val="20"/>
                            <w:lang w:val="ru-RU"/>
                          </w:rPr>
                          <w:t>по выбору поставщика товаров и</w:t>
                        </w:r>
                      </w:p>
                    </w:tc>
                  </w:tr>
                  <w:tr w:rsidR="00672C28" w:rsidTr="001C470B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Pr="006510AF" w:rsidRDefault="00672C28" w:rsidP="001C470B">
                        <w:pPr>
                          <w:spacing w:after="0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услуг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организаций</w:t>
                        </w:r>
                        <w:proofErr w:type="spellEnd"/>
                        <w:r>
                          <w:rPr>
                            <w:color w:val="000000"/>
                            <w:sz w:val="20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0"/>
                          </w:rPr>
                          <w:t>осуществляющих</w:t>
                        </w:r>
                        <w:proofErr w:type="spellEnd"/>
                      </w:p>
                    </w:tc>
                  </w:tr>
                  <w:tr w:rsidR="00672C28" w:rsidRPr="006510AF" w:rsidTr="001C470B">
                    <w:trPr>
                      <w:trHeight w:val="30"/>
                      <w:tblCellSpacing w:w="0" w:type="auto"/>
                    </w:trPr>
                    <w:tc>
                      <w:tcPr>
                        <w:tcW w:w="778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Default="00672C28" w:rsidP="001C470B">
                        <w:pPr>
                          <w:spacing w:after="0"/>
                          <w:jc w:val="center"/>
                        </w:pPr>
                        <w:r>
                          <w:rPr>
                            <w:color w:val="000000"/>
                            <w:sz w:val="20"/>
                          </w:rPr>
                          <w:t> </w:t>
                        </w:r>
                      </w:p>
                    </w:tc>
                    <w:tc>
                      <w:tcPr>
                        <w:tcW w:w="4600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 w:rsidR="00672C28" w:rsidRPr="006510AF" w:rsidRDefault="00672C28" w:rsidP="001C470B">
                        <w:pPr>
                          <w:spacing w:after="0"/>
                          <w:jc w:val="center"/>
                          <w:rPr>
                            <w:lang w:val="ru-RU"/>
                          </w:rPr>
                        </w:pPr>
                        <w:r w:rsidRPr="006510AF">
                          <w:rPr>
                            <w:color w:val="000000"/>
                            <w:sz w:val="20"/>
                            <w:lang w:val="ru-RU"/>
                          </w:rPr>
                          <w:t>функции по защите прав ребенка</w:t>
                        </w:r>
                      </w:p>
                    </w:tc>
                  </w:tr>
                </w:tbl>
                <w:p w:rsidR="00672C28" w:rsidRPr="006510AF" w:rsidRDefault="00672C28" w:rsidP="001C470B">
                  <w:pPr>
                    <w:rPr>
                      <w:lang w:val="ru-RU"/>
                    </w:rPr>
                  </w:pPr>
                </w:p>
              </w:tc>
            </w:tr>
          </w:tbl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72C28" w:rsidRPr="006510AF" w:rsidRDefault="00672C28" w:rsidP="001C470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/>
            </w:tblPr>
            <w:tblGrid>
              <w:gridCol w:w="7780"/>
              <w:gridCol w:w="4600"/>
            </w:tblGrid>
            <w:tr w:rsidR="00672C28" w:rsidTr="001C470B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2C28" w:rsidRPr="006510AF" w:rsidRDefault="00672C28" w:rsidP="001C470B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72C28" w:rsidRPr="006510AF" w:rsidRDefault="00672C28" w:rsidP="001C470B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Приложение 7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к Типовой конкурсной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документации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по выбору поставщика товаров и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услуг организаций,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осуществляющих</w:t>
                  </w:r>
                </w:p>
                <w:p w:rsidR="00672C28" w:rsidRPr="006510AF" w:rsidRDefault="00672C28" w:rsidP="001C470B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6510AF">
                    <w:rPr>
                      <w:color w:val="000000"/>
                      <w:sz w:val="20"/>
                      <w:lang w:val="ru-RU"/>
                    </w:rPr>
                    <w:t>функции по защите прав</w:t>
                  </w:r>
                </w:p>
                <w:p w:rsidR="00672C28" w:rsidRDefault="00672C28" w:rsidP="001C470B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ребенка</w:t>
                  </w:r>
                  <w:proofErr w:type="spellEnd"/>
                </w:p>
              </w:tc>
            </w:tr>
          </w:tbl>
          <w:p w:rsidR="00672C28" w:rsidRDefault="00672C28" w:rsidP="001C470B"/>
        </w:tc>
      </w:tr>
    </w:tbl>
    <w:p w:rsidR="00147EBC" w:rsidRDefault="00147EBC"/>
    <w:sectPr w:rsidR="00147EBC" w:rsidSect="00147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72C28"/>
    <w:rsid w:val="000110D9"/>
    <w:rsid w:val="00147EBC"/>
    <w:rsid w:val="00672C28"/>
    <w:rsid w:val="00C31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C28"/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link w:val="30"/>
    <w:uiPriority w:val="9"/>
    <w:qFormat/>
    <w:rsid w:val="000110D9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10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110D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note">
    <w:name w:val="note"/>
    <w:basedOn w:val="a"/>
    <w:rsid w:val="000110D9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110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V1700015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2806</Words>
  <Characters>16000</Characters>
  <Application>Microsoft Office Word</Application>
  <DocSecurity>0</DocSecurity>
  <Lines>133</Lines>
  <Paragraphs>37</Paragraphs>
  <ScaleCrop>false</ScaleCrop>
  <Company>Reanimator Extreme Edition</Company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Buhgalter</cp:lastModifiedBy>
  <cp:revision>5</cp:revision>
  <dcterms:created xsi:type="dcterms:W3CDTF">2024-03-29T08:11:00Z</dcterms:created>
  <dcterms:modified xsi:type="dcterms:W3CDTF">2024-03-29T08:16:00Z</dcterms:modified>
</cp:coreProperties>
</file>